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Приложение № 1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ИНФОРМАЦИЯ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 планируемых мероприятиях в День правовой помощи детям (18.11.2022)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</w:t>
      </w:r>
      <w:r>
        <w:rPr>
          <w:rFonts w:cs="Times New Roman" w:ascii="Times New Roman" w:hAnsi="Times New Roman"/>
          <w:sz w:val="28"/>
          <w:szCs w:val="28"/>
        </w:rPr>
        <w:t>__</w:t>
      </w:r>
      <w:r>
        <w:rPr>
          <w:rFonts w:cs="Liberation Serif" w:ascii="Times New Roman" w:hAnsi="Times New Roman"/>
          <w:b/>
          <w:sz w:val="28"/>
          <w:szCs w:val="28"/>
        </w:rPr>
        <w:t>_</w:t>
      </w:r>
      <w:r>
        <w:rPr>
          <w:rFonts w:cs="Liberation Serif" w:ascii="Times New Roman" w:hAnsi="Times New Roman"/>
          <w:b/>
          <w:sz w:val="28"/>
          <w:szCs w:val="28"/>
          <w:u w:val="single"/>
        </w:rPr>
        <w:t>ГКУ Ивдельский ЦЗ</w:t>
      </w:r>
      <w:r>
        <w:rPr>
          <w:rFonts w:cs="Liberation Serif" w:ascii="Times New Roman" w:hAnsi="Times New Roman"/>
          <w:b/>
          <w:sz w:val="28"/>
          <w:szCs w:val="28"/>
        </w:rPr>
        <w:t>_</w:t>
      </w:r>
      <w:r>
        <w:rPr>
          <w:rFonts w:cs="Times New Roman" w:ascii="Times New Roman" w:hAnsi="Times New Roman"/>
          <w:sz w:val="28"/>
          <w:szCs w:val="28"/>
        </w:rPr>
        <w:t>______________</w:t>
      </w:r>
      <w:r>
        <w:rPr>
          <w:rFonts w:cs="Times New Roman" w:ascii="Times New Roman" w:hAnsi="Times New Roman"/>
          <w:sz w:val="28"/>
          <w:szCs w:val="28"/>
        </w:rPr>
        <w:t>__________________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cs="Times New Roman" w:ascii="Times New Roman" w:hAnsi="Times New Roman"/>
          <w:sz w:val="28"/>
          <w:szCs w:val="28"/>
          <w:vertAlign w:val="superscript"/>
        </w:rPr>
        <w:t>наименование организации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1456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8"/>
        <w:gridCol w:w="4836"/>
        <w:gridCol w:w="2912"/>
        <w:gridCol w:w="2912"/>
        <w:gridCol w:w="2912"/>
      </w:tblGrid>
      <w:tr>
        <w:trPr/>
        <w:tc>
          <w:tcPr>
            <w:tcW w:w="98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4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291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Место (адрес) и время проведения</w:t>
            </w:r>
          </w:p>
        </w:tc>
        <w:tc>
          <w:tcPr>
            <w:tcW w:w="291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Виды оказываемой правовой помощи</w:t>
            </w:r>
          </w:p>
        </w:tc>
        <w:tc>
          <w:tcPr>
            <w:tcW w:w="291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Участники мероприятия</w:t>
            </w:r>
          </w:p>
        </w:tc>
      </w:tr>
      <w:tr>
        <w:trPr/>
        <w:tc>
          <w:tcPr>
            <w:tcW w:w="98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836" w:type="dxa"/>
            <w:tcBorders/>
          </w:tcPr>
          <w:p>
            <w:pPr>
              <w:pStyle w:val="Style27"/>
              <w:widowControl w:val="false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Оказание бесплатных правовых консультаций несовершеннолетним гражданам</w:t>
            </w:r>
          </w:p>
        </w:tc>
        <w:tc>
          <w:tcPr>
            <w:tcW w:w="2912" w:type="dxa"/>
            <w:tcBorders/>
          </w:tcPr>
          <w:p>
            <w:pPr>
              <w:pStyle w:val="Style27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ГКУ «Ивдельский ЦЗ» </w:t>
            </w:r>
          </w:p>
          <w:p>
            <w:pPr>
              <w:pStyle w:val="Style27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пр-кт Комсомола, 30, кабинет № 1,  </w:t>
            </w:r>
          </w:p>
          <w:p>
            <w:pPr>
              <w:pStyle w:val="Style27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8</w:t>
            </w: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 ноября 2022 г.                </w:t>
            </w:r>
          </w:p>
          <w:p>
            <w:pPr>
              <w:pStyle w:val="Style27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  </w:t>
            </w: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с 09-00 до 16-00</w:t>
            </w:r>
          </w:p>
        </w:tc>
        <w:tc>
          <w:tcPr>
            <w:tcW w:w="2912" w:type="dxa"/>
            <w:tcBorders/>
          </w:tcPr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Бесплатная правовая  консультация</w:t>
            </w:r>
          </w:p>
        </w:tc>
        <w:tc>
          <w:tcPr>
            <w:tcW w:w="2912" w:type="dxa"/>
            <w:tcBorders/>
          </w:tcPr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 w:val="false"/>
                <w:bCs w:val="false"/>
                <w:sz w:val="22"/>
                <w:szCs w:val="22"/>
              </w:rPr>
              <w:t>Волчецкая К.А.</w:t>
            </w:r>
          </w:p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 w:val="false"/>
                <w:bCs w:val="false"/>
                <w:sz w:val="22"/>
                <w:szCs w:val="22"/>
              </w:rPr>
              <w:t>ведущий инспектор</w:t>
            </w:r>
          </w:p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(для населения указанной категории граждан)</w:t>
            </w:r>
          </w:p>
        </w:tc>
      </w:tr>
      <w:tr>
        <w:trPr/>
        <w:tc>
          <w:tcPr>
            <w:tcW w:w="98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836" w:type="dxa"/>
            <w:tcBorders/>
          </w:tcPr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Работа «горячей линии», а также правовая консультация по вопросам профессиональной ориентации несовершеннолетних граждан в возрасте от 14 до 18 лет; по вопросам профессионального обучения; по вопросам временного трудоустройства в свободное от учебы время</w:t>
            </w:r>
          </w:p>
        </w:tc>
        <w:tc>
          <w:tcPr>
            <w:tcW w:w="2912" w:type="dxa"/>
            <w:tcBorders/>
          </w:tcPr>
          <w:p>
            <w:pPr>
              <w:pStyle w:val="Style27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ГКУ «Ивдельский ЦЗ»</w:t>
            </w:r>
          </w:p>
          <w:p>
            <w:pPr>
              <w:pStyle w:val="Style27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пр-кт Комсомола, 30, </w:t>
            </w:r>
          </w:p>
          <w:p>
            <w:pPr>
              <w:pStyle w:val="Style27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кабинет № 1,                       кабинет № 10              </w:t>
            </w:r>
          </w:p>
          <w:p>
            <w:pPr>
              <w:pStyle w:val="Style27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     </w:t>
            </w: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8</w:t>
            </w: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 ноября 2022 г.                   с 09-00 до 16-00</w:t>
            </w:r>
          </w:p>
        </w:tc>
        <w:tc>
          <w:tcPr>
            <w:tcW w:w="2912" w:type="dxa"/>
            <w:tcBorders/>
          </w:tcPr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Работа «горячей линии», а также правовая консультация по вопросам профессиональной ориентации несовершеннолетних граждан в возрасте от 14 до 18 лет; по вопросам профессионального обучения; по вопросам временного трудоустройства в свободное от учебы время</w:t>
            </w:r>
          </w:p>
        </w:tc>
        <w:tc>
          <w:tcPr>
            <w:tcW w:w="2912" w:type="dxa"/>
            <w:tcBorders/>
          </w:tcPr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 w:val="false"/>
                <w:bCs w:val="false"/>
                <w:sz w:val="22"/>
                <w:szCs w:val="22"/>
              </w:rPr>
              <w:t>Волчецкая К.А.</w:t>
            </w:r>
          </w:p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 w:val="false"/>
                <w:bCs w:val="false"/>
                <w:sz w:val="22"/>
                <w:szCs w:val="22"/>
              </w:rPr>
              <w:t>ведущий инспектор</w:t>
            </w:r>
          </w:p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 w:val="false"/>
                <w:bCs w:val="false"/>
                <w:sz w:val="22"/>
                <w:szCs w:val="22"/>
              </w:rPr>
              <w:t>Конради О.В.</w:t>
            </w:r>
          </w:p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 w:val="false"/>
                <w:bCs w:val="false"/>
                <w:sz w:val="22"/>
                <w:szCs w:val="22"/>
              </w:rPr>
              <w:t>ведущий инспектор</w:t>
            </w:r>
          </w:p>
          <w:p>
            <w:pPr>
              <w:pStyle w:val="Style27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Liberation Serif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(для населения указанной категории граждан)</w:t>
            </w:r>
          </w:p>
        </w:tc>
      </w:tr>
      <w:tr>
        <w:trPr/>
        <w:tc>
          <w:tcPr>
            <w:tcW w:w="98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1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91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1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CharLFO1LVL1">
    <w:name w:val="WW_CharLFO1LVL1"/>
    <w:qFormat/>
    <w:rPr>
      <w:rFonts w:eastAsia="Times New Roman" w:cs="Times New Roman"/>
    </w:rPr>
  </w:style>
  <w:style w:type="character" w:styleId="Style14">
    <w:name w:val="Знак сноски"/>
    <w:qFormat/>
    <w:rPr>
      <w:vertAlign w:val="superscript"/>
    </w:rPr>
  </w:style>
  <w:style w:type="character" w:styleId="Style15">
    <w:name w:val="Текст сноски Знак"/>
    <w:qFormat/>
    <w:rPr>
      <w:sz w:val="20"/>
      <w:szCs w:val="20"/>
    </w:rPr>
  </w:style>
  <w:style w:type="character" w:styleId="Style16">
    <w:name w:val="Строгий"/>
    <w:qFormat/>
    <w:rPr>
      <w:b/>
      <w:bCs/>
    </w:rPr>
  </w:style>
  <w:style w:type="character" w:styleId="Style17">
    <w:name w:val="Нижний колонтитул Знак"/>
    <w:qFormat/>
    <w:rPr/>
  </w:style>
  <w:style w:type="character" w:styleId="Style18">
    <w:name w:val="Верхний колонтитул Знак"/>
    <w:qFormat/>
    <w:rPr/>
  </w:style>
  <w:style w:type="character" w:styleId="Style19">
    <w:name w:val="Текст выноски Знак"/>
    <w:qFormat/>
    <w:rPr>
      <w:rFonts w:ascii="Tahoma" w:hAnsi="Tahoma" w:cs="Tahoma"/>
      <w:sz w:val="16"/>
      <w:szCs w:val="16"/>
    </w:rPr>
  </w:style>
  <w:style w:type="character" w:styleId="Style20">
    <w:name w:val="Гиперссылка"/>
    <w:qFormat/>
    <w:rPr>
      <w:color w:val="0000FF"/>
      <w:u w:val="single"/>
    </w:rPr>
  </w:style>
  <w:style w:type="character" w:styleId="Style21">
    <w:name w:val="Основной шрифт абзаца"/>
    <w:qFormat/>
    <w:rPr/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pPr>
      <w:spacing w:lineRule="auto" w:line="276" w:before="0" w:after="14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7">
    <w:name w:val="Обычный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8">
    <w:name w:val="Содержимое таблицы"/>
    <w:basedOn w:val="Normal"/>
    <w:qFormat/>
    <w:pPr>
      <w:widowControl w:val="false"/>
      <w:suppressLineNumbers/>
    </w:pPr>
    <w:rPr/>
  </w:style>
  <w:style w:type="paragraph" w:styleId="Style29">
    <w:name w:val="Заголовок таблицы"/>
    <w:basedOn w:val="Style28"/>
    <w:qFormat/>
    <w:pPr>
      <w:suppressLineNumbers/>
      <w:jc w:val="center"/>
    </w:pPr>
    <w:rPr>
      <w:b/>
      <w:bCs/>
    </w:rPr>
  </w:style>
  <w:style w:type="paragraph" w:styleId="Style30">
    <w:name w:val="Текст сноски"/>
    <w:qFormat/>
    <w:pPr>
      <w:widowControl/>
      <w:suppressAutoHyphens w:val="true"/>
      <w:bidi w:val="0"/>
      <w:spacing w:lineRule="exact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Style31">
    <w:name w:val="Абзац списка"/>
    <w:qFormat/>
    <w:pPr>
      <w:widowControl/>
      <w:suppressAutoHyphens w:val="true"/>
      <w:bidi w:val="0"/>
      <w:spacing w:lineRule="auto" w:line="240" w:before="0" w:after="0"/>
      <w:ind w:left="720" w:hanging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32">
    <w:name w:val="Обычный (веб)"/>
    <w:qFormat/>
    <w:pPr>
      <w:widowControl/>
      <w:suppressAutoHyphens w:val="true"/>
      <w:bidi w:val="0"/>
      <w:spacing w:lineRule="atLeast" w:line="315" w:before="285" w:after="10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ru-RU" w:val="ru-RU" w:bidi="ar-SA"/>
    </w:rPr>
  </w:style>
  <w:style w:type="paragraph" w:styleId="Style33">
    <w:name w:val="Текст выноски"/>
    <w:qFormat/>
    <w:pPr>
      <w:widowControl/>
      <w:suppressAutoHyphens w:val="true"/>
      <w:bidi w:val="0"/>
      <w:spacing w:lineRule="exact" w:line="240" w:before="0" w:after="0"/>
      <w:jc w:val="left"/>
    </w:pPr>
    <w:rPr>
      <w:rFonts w:ascii="Tahoma" w:hAnsi="Tahoma" w:cs="Tahoma" w:eastAsia="Calibri" w:eastAsiaTheme="minorHAnsi"/>
      <w:color w:val="auto"/>
      <w:kern w:val="0"/>
      <w:sz w:val="16"/>
      <w:szCs w:val="16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80c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LibreOffice/7.3.0.3$Windows_X86_64 LibreOffice_project/0f246aa12d0eee4a0f7adcefbf7c878fc2238db3</Application>
  <AppVersion>15.0000</AppVersion>
  <Pages>1</Pages>
  <Words>169</Words>
  <Characters>1149</Characters>
  <CharactersWithSpaces>1370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Юркова Александра Сергеевна</dc:creator>
  <dc:description/>
  <dc:language>ru-RU</dc:language>
  <cp:lastModifiedBy/>
  <dcterms:modified xsi:type="dcterms:W3CDTF">2022-10-24T11:18:13Z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